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6E" w:rsidRDefault="0023176E" w:rsidP="0023176E">
      <w:pPr>
        <w:spacing w:line="276" w:lineRule="auto"/>
        <w:jc w:val="center"/>
        <w:rPr>
          <w:rFonts w:ascii="Calibri" w:eastAsia="Calibri" w:hAnsi="Calibri" w:cs="Calibri"/>
          <w:b/>
          <w:color w:val="auto"/>
          <w:sz w:val="22"/>
          <w:szCs w:val="22"/>
        </w:rPr>
      </w:pPr>
      <w:proofErr w:type="spellStart"/>
      <w:r>
        <w:rPr>
          <w:rFonts w:ascii="Calibri" w:eastAsia="Calibri" w:hAnsi="Calibri" w:cs="Calibri"/>
          <w:b/>
          <w:color w:val="auto"/>
          <w:sz w:val="22"/>
          <w:szCs w:val="22"/>
        </w:rPr>
        <w:t>JtoJ</w:t>
      </w:r>
      <w:proofErr w:type="spellEnd"/>
      <w:r w:rsidRPr="00AF7668">
        <w:rPr>
          <w:rFonts w:ascii="Calibri" w:eastAsia="Calibri" w:hAnsi="Calibri" w:cs="Calibri"/>
          <w:b/>
          <w:color w:val="auto"/>
          <w:sz w:val="22"/>
          <w:szCs w:val="22"/>
        </w:rPr>
        <w:t xml:space="preserve"> </w:t>
      </w:r>
      <w:r w:rsidR="00E60AEA">
        <w:rPr>
          <w:rFonts w:ascii="Calibri" w:eastAsia="Calibri" w:hAnsi="Calibri" w:cs="Calibri"/>
          <w:b/>
          <w:color w:val="auto"/>
          <w:sz w:val="22"/>
          <w:szCs w:val="22"/>
        </w:rPr>
        <w:t xml:space="preserve">XXX </w:t>
      </w:r>
      <w:r w:rsidRPr="00AF7668">
        <w:rPr>
          <w:rFonts w:ascii="Calibri" w:eastAsia="Calibri" w:hAnsi="Calibri" w:cs="Calibri"/>
          <w:b/>
          <w:color w:val="auto"/>
          <w:sz w:val="22"/>
          <w:szCs w:val="22"/>
        </w:rPr>
        <w:t xml:space="preserve">Steering Group – Terms of Reference </w:t>
      </w:r>
    </w:p>
    <w:p w:rsidR="002A7DA6" w:rsidRDefault="002A7DA6" w:rsidP="0023176E">
      <w:pPr>
        <w:spacing w:line="276" w:lineRule="auto"/>
        <w:jc w:val="center"/>
        <w:rPr>
          <w:rFonts w:ascii="Calibri" w:eastAsia="Calibri" w:hAnsi="Calibri" w:cs="Calibri"/>
          <w:b/>
          <w:color w:val="auto"/>
          <w:sz w:val="22"/>
          <w:szCs w:val="22"/>
        </w:rPr>
      </w:pPr>
    </w:p>
    <w:p w:rsidR="0023176E" w:rsidRPr="00AF7668" w:rsidRDefault="0023176E" w:rsidP="0023176E">
      <w:pPr>
        <w:spacing w:after="200" w:line="276" w:lineRule="auto"/>
        <w:rPr>
          <w:color w:val="auto"/>
          <w:sz w:val="22"/>
          <w:szCs w:val="22"/>
        </w:rPr>
      </w:pPr>
      <w:r w:rsidRPr="00AF7668">
        <w:rPr>
          <w:rFonts w:ascii="Calibri" w:eastAsia="Calibri" w:hAnsi="Calibri" w:cs="Calibri"/>
          <w:b/>
          <w:color w:val="auto"/>
          <w:sz w:val="22"/>
          <w:szCs w:val="22"/>
        </w:rPr>
        <w:t xml:space="preserve">Mission: </w:t>
      </w:r>
      <w:r w:rsidR="00DB2C38">
        <w:rPr>
          <w:rFonts w:ascii="Calibri" w:eastAsia="Calibri" w:hAnsi="Calibri" w:cs="Calibri"/>
          <w:color w:val="auto"/>
          <w:sz w:val="22"/>
          <w:szCs w:val="22"/>
        </w:rPr>
        <w:t>galvanise</w:t>
      </w:r>
      <w:r w:rsidRPr="00AF7668">
        <w:rPr>
          <w:rFonts w:ascii="Calibri" w:eastAsia="Calibri" w:hAnsi="Calibri" w:cs="Calibri"/>
          <w:color w:val="auto"/>
          <w:sz w:val="22"/>
          <w:szCs w:val="22"/>
        </w:rPr>
        <w:t xml:space="preserve"> people to take action for social justice through learning about human rights movements and the arts. </w:t>
      </w:r>
    </w:p>
    <w:p w:rsidR="00DB2C38" w:rsidRDefault="0023176E" w:rsidP="0023176E">
      <w:pPr>
        <w:tabs>
          <w:tab w:val="left" w:pos="2130"/>
        </w:tabs>
        <w:spacing w:after="200" w:line="276" w:lineRule="auto"/>
        <w:rPr>
          <w:rFonts w:ascii="Calibri" w:eastAsia="Calibri" w:hAnsi="Calibri" w:cs="Calibri"/>
          <w:b/>
          <w:color w:val="auto"/>
          <w:sz w:val="22"/>
          <w:szCs w:val="22"/>
        </w:rPr>
      </w:pPr>
      <w:r w:rsidRPr="00AF7668">
        <w:rPr>
          <w:rFonts w:ascii="Calibri" w:eastAsia="Calibri" w:hAnsi="Calibri" w:cs="Calibri"/>
          <w:b/>
          <w:color w:val="auto"/>
          <w:sz w:val="22"/>
          <w:szCs w:val="22"/>
        </w:rPr>
        <w:t>Aims:</w:t>
      </w:r>
    </w:p>
    <w:p w:rsidR="00DB2C38" w:rsidRPr="000230E7" w:rsidRDefault="00DB2C38" w:rsidP="00DB2C38">
      <w:pPr>
        <w:pStyle w:val="ListParagraph"/>
        <w:numPr>
          <w:ilvl w:val="0"/>
          <w:numId w:val="5"/>
        </w:numPr>
        <w:spacing w:after="0" w:line="240" w:lineRule="auto"/>
        <w:rPr>
          <w:rFonts w:cs="Arial"/>
        </w:rPr>
      </w:pPr>
      <w:r w:rsidRPr="000230E7">
        <w:rPr>
          <w:rFonts w:cs="Arial"/>
        </w:rPr>
        <w:t>Deepen public awareness of the long history in the UK and globally of individuals and movements who take a stand for freedom, equality and human rights.</w:t>
      </w:r>
    </w:p>
    <w:p w:rsidR="00DB2C38" w:rsidRPr="000230E7" w:rsidRDefault="00DB2C38" w:rsidP="00DB2C38">
      <w:pPr>
        <w:pStyle w:val="ListParagraph"/>
        <w:numPr>
          <w:ilvl w:val="0"/>
          <w:numId w:val="5"/>
        </w:numPr>
        <w:spacing w:after="0" w:line="240" w:lineRule="auto"/>
        <w:rPr>
          <w:rFonts w:cs="Arial"/>
        </w:rPr>
      </w:pPr>
      <w:r w:rsidRPr="000230E7">
        <w:rPr>
          <w:rFonts w:cs="Arial"/>
        </w:rPr>
        <w:t>Educate people through creative arts, history and understanding social change</w:t>
      </w:r>
      <w:r w:rsidRPr="000230E7">
        <w:rPr>
          <w:rFonts w:cs="Arial"/>
          <w:b/>
        </w:rPr>
        <w:t xml:space="preserve"> </w:t>
      </w:r>
      <w:r w:rsidRPr="000230E7">
        <w:rPr>
          <w:rFonts w:cs="Arial"/>
        </w:rPr>
        <w:t>programmes which stimulate debate.</w:t>
      </w:r>
    </w:p>
    <w:p w:rsidR="00DB2C38" w:rsidRPr="000230E7" w:rsidRDefault="00DB2C38" w:rsidP="00DB2C38">
      <w:pPr>
        <w:pStyle w:val="ListParagraph"/>
        <w:numPr>
          <w:ilvl w:val="0"/>
          <w:numId w:val="5"/>
        </w:numPr>
        <w:spacing w:after="0" w:line="240" w:lineRule="auto"/>
        <w:rPr>
          <w:rFonts w:cs="Arial"/>
        </w:rPr>
      </w:pPr>
      <w:r w:rsidRPr="000230E7">
        <w:rPr>
          <w:rFonts w:cs="Arial"/>
        </w:rPr>
        <w:t>Show that injustice can be challenged and that everyone has the knowledge and skills to play a role in bringing about change.</w:t>
      </w:r>
    </w:p>
    <w:p w:rsidR="00DB2C38" w:rsidRPr="000230E7" w:rsidRDefault="00DB2C38" w:rsidP="00DB2C38">
      <w:pPr>
        <w:pStyle w:val="ListParagraph"/>
        <w:numPr>
          <w:ilvl w:val="0"/>
          <w:numId w:val="5"/>
        </w:numPr>
        <w:spacing w:after="0" w:line="240" w:lineRule="auto"/>
        <w:rPr>
          <w:rFonts w:cs="Arial"/>
        </w:rPr>
      </w:pPr>
      <w:r w:rsidRPr="000230E7">
        <w:rPr>
          <w:rFonts w:cs="Arial"/>
        </w:rPr>
        <w:t>Motivate people to take practical action for social justice.</w:t>
      </w:r>
    </w:p>
    <w:p w:rsidR="00DB2C38" w:rsidRPr="000230E7" w:rsidRDefault="00DB2C38" w:rsidP="00DB2C38">
      <w:pPr>
        <w:pStyle w:val="ListParagraph"/>
        <w:numPr>
          <w:ilvl w:val="0"/>
          <w:numId w:val="5"/>
        </w:numPr>
        <w:spacing w:after="0" w:line="240" w:lineRule="auto"/>
        <w:rPr>
          <w:rFonts w:cs="Arial"/>
        </w:rPr>
      </w:pPr>
      <w:r w:rsidRPr="000230E7">
        <w:rPr>
          <w:rFonts w:cs="Arial"/>
        </w:rPr>
        <w:t>Build networks of people working for social justice and human rights.</w:t>
      </w:r>
    </w:p>
    <w:p w:rsidR="0023176E" w:rsidRPr="00AF7668" w:rsidRDefault="0023176E" w:rsidP="0023176E">
      <w:pPr>
        <w:spacing w:line="276" w:lineRule="auto"/>
        <w:jc w:val="center"/>
        <w:rPr>
          <w:color w:val="auto"/>
          <w:sz w:val="22"/>
          <w:szCs w:val="22"/>
        </w:rPr>
      </w:pPr>
    </w:p>
    <w:p w:rsidR="0023176E" w:rsidRPr="00AF7668" w:rsidRDefault="0023176E" w:rsidP="0023176E">
      <w:pPr>
        <w:spacing w:line="276" w:lineRule="auto"/>
        <w:rPr>
          <w:color w:val="auto"/>
          <w:sz w:val="22"/>
          <w:szCs w:val="22"/>
        </w:rPr>
      </w:pPr>
      <w:r w:rsidRPr="00AF7668">
        <w:rPr>
          <w:rFonts w:ascii="Calibri" w:eastAsia="Calibri" w:hAnsi="Calibri" w:cs="Calibri"/>
          <w:color w:val="auto"/>
          <w:sz w:val="22"/>
          <w:szCs w:val="22"/>
        </w:rPr>
        <w:t xml:space="preserve">The </w:t>
      </w:r>
      <w:proofErr w:type="spellStart"/>
      <w:r w:rsidR="00E60AEA">
        <w:rPr>
          <w:rFonts w:ascii="Calibri" w:eastAsia="Calibri" w:hAnsi="Calibri" w:cs="Calibri"/>
          <w:color w:val="auto"/>
          <w:sz w:val="22"/>
          <w:szCs w:val="22"/>
        </w:rPr>
        <w:t>JtoJ</w:t>
      </w:r>
      <w:proofErr w:type="spellEnd"/>
      <w:r w:rsidR="00E60AEA">
        <w:rPr>
          <w:rFonts w:ascii="Calibri" w:eastAsia="Calibri" w:hAnsi="Calibri" w:cs="Calibri"/>
          <w:color w:val="auto"/>
          <w:sz w:val="22"/>
          <w:szCs w:val="22"/>
        </w:rPr>
        <w:t xml:space="preserve"> XXX </w:t>
      </w:r>
      <w:r w:rsidRPr="00AF7668">
        <w:rPr>
          <w:rFonts w:ascii="Calibri" w:eastAsia="Calibri" w:hAnsi="Calibri" w:cs="Calibri"/>
          <w:color w:val="auto"/>
          <w:sz w:val="22"/>
          <w:szCs w:val="22"/>
        </w:rPr>
        <w:t>Steering Group (SG) has been created to develop and deliver Journey to Justice (</w:t>
      </w:r>
      <w:proofErr w:type="spellStart"/>
      <w:r w:rsidRPr="00AF7668">
        <w:rPr>
          <w:rFonts w:ascii="Calibri" w:eastAsia="Calibri" w:hAnsi="Calibri" w:cs="Calibri"/>
          <w:color w:val="auto"/>
          <w:sz w:val="22"/>
          <w:szCs w:val="22"/>
        </w:rPr>
        <w:t>JtoJ</w:t>
      </w:r>
      <w:proofErr w:type="spellEnd"/>
      <w:r w:rsidRPr="00AF7668">
        <w:rPr>
          <w:rFonts w:ascii="Calibri" w:eastAsia="Calibri" w:hAnsi="Calibri" w:cs="Calibri"/>
          <w:color w:val="auto"/>
          <w:sz w:val="22"/>
          <w:szCs w:val="22"/>
        </w:rPr>
        <w:t xml:space="preserve">) in </w:t>
      </w:r>
      <w:r w:rsidR="00E60AEA">
        <w:rPr>
          <w:rFonts w:ascii="Calibri" w:eastAsia="Calibri" w:hAnsi="Calibri" w:cs="Calibri"/>
          <w:color w:val="auto"/>
          <w:sz w:val="22"/>
          <w:szCs w:val="22"/>
        </w:rPr>
        <w:t>XXX</w:t>
      </w:r>
      <w:r w:rsidRPr="00AF7668">
        <w:rPr>
          <w:rFonts w:ascii="Calibri" w:eastAsia="Calibri" w:hAnsi="Calibri" w:cs="Calibri"/>
          <w:color w:val="auto"/>
          <w:sz w:val="22"/>
          <w:szCs w:val="22"/>
        </w:rPr>
        <w:t xml:space="preserve">. The SG will work in accordance with national </w:t>
      </w:r>
      <w:proofErr w:type="spellStart"/>
      <w:r w:rsidRPr="00AF7668">
        <w:rPr>
          <w:rFonts w:ascii="Calibri" w:eastAsia="Calibri" w:hAnsi="Calibri" w:cs="Calibri"/>
          <w:color w:val="auto"/>
          <w:sz w:val="22"/>
          <w:szCs w:val="22"/>
        </w:rPr>
        <w:t>JtoJ</w:t>
      </w:r>
      <w:proofErr w:type="spellEnd"/>
      <w:r w:rsidRPr="00AF7668">
        <w:rPr>
          <w:rFonts w:ascii="Calibri" w:eastAsia="Calibri" w:hAnsi="Calibri" w:cs="Calibri"/>
          <w:color w:val="auto"/>
          <w:sz w:val="22"/>
          <w:szCs w:val="22"/>
        </w:rPr>
        <w:t xml:space="preserve"> policies</w:t>
      </w:r>
      <w:r w:rsidR="00F32C37">
        <w:rPr>
          <w:rFonts w:ascii="Calibri" w:eastAsia="Calibri" w:hAnsi="Calibri" w:cs="Calibri"/>
          <w:color w:val="auto"/>
          <w:sz w:val="22"/>
          <w:szCs w:val="22"/>
        </w:rPr>
        <w:t>*</w:t>
      </w:r>
      <w:r w:rsidRPr="00AF7668">
        <w:rPr>
          <w:rFonts w:ascii="Calibri" w:eastAsia="Calibri" w:hAnsi="Calibri" w:cs="Calibri"/>
          <w:color w:val="auto"/>
          <w:sz w:val="22"/>
          <w:szCs w:val="22"/>
        </w:rPr>
        <w:t xml:space="preserve"> and values and the Memorandum of Und</w:t>
      </w:r>
      <w:r w:rsidR="00E60AEA">
        <w:rPr>
          <w:rFonts w:ascii="Calibri" w:eastAsia="Calibri" w:hAnsi="Calibri" w:cs="Calibri"/>
          <w:color w:val="auto"/>
          <w:sz w:val="22"/>
          <w:szCs w:val="22"/>
        </w:rPr>
        <w:t xml:space="preserve">erstanding signed between </w:t>
      </w:r>
      <w:proofErr w:type="spellStart"/>
      <w:r w:rsidR="00E60AEA">
        <w:rPr>
          <w:rFonts w:ascii="Calibri" w:eastAsia="Calibri" w:hAnsi="Calibri" w:cs="Calibri"/>
          <w:color w:val="auto"/>
          <w:sz w:val="22"/>
          <w:szCs w:val="22"/>
        </w:rPr>
        <w:t>JtoJ</w:t>
      </w:r>
      <w:proofErr w:type="spellEnd"/>
      <w:r w:rsidR="00E60AEA">
        <w:rPr>
          <w:rFonts w:ascii="Calibri" w:eastAsia="Calibri" w:hAnsi="Calibri" w:cs="Calibri"/>
          <w:color w:val="auto"/>
          <w:sz w:val="22"/>
          <w:szCs w:val="22"/>
        </w:rPr>
        <w:t xml:space="preserve"> and XXXX</w:t>
      </w:r>
      <w:r>
        <w:rPr>
          <w:rFonts w:ascii="Calibri" w:eastAsia="Calibri" w:hAnsi="Calibri" w:cs="Calibri"/>
          <w:color w:val="auto"/>
          <w:sz w:val="22"/>
          <w:szCs w:val="22"/>
        </w:rPr>
        <w:t xml:space="preserve"> </w:t>
      </w:r>
      <w:r w:rsidRPr="00AF7668">
        <w:rPr>
          <w:rFonts w:ascii="Calibri" w:eastAsia="Calibri" w:hAnsi="Calibri" w:cs="Calibri"/>
          <w:color w:val="auto"/>
          <w:sz w:val="22"/>
          <w:szCs w:val="22"/>
        </w:rPr>
        <w:t>and liaise regularly with th</w:t>
      </w:r>
      <w:r w:rsidR="00F32C37">
        <w:rPr>
          <w:rFonts w:ascii="Calibri" w:eastAsia="Calibri" w:hAnsi="Calibri" w:cs="Calibri"/>
          <w:color w:val="auto"/>
          <w:sz w:val="22"/>
          <w:szCs w:val="22"/>
        </w:rPr>
        <w:t xml:space="preserve">e national </w:t>
      </w:r>
      <w:proofErr w:type="spellStart"/>
      <w:r w:rsidR="00F32C37">
        <w:rPr>
          <w:rFonts w:ascii="Calibri" w:eastAsia="Calibri" w:hAnsi="Calibri" w:cs="Calibri"/>
          <w:color w:val="auto"/>
          <w:sz w:val="22"/>
          <w:szCs w:val="22"/>
        </w:rPr>
        <w:t>JtoJ</w:t>
      </w:r>
      <w:proofErr w:type="spellEnd"/>
      <w:r w:rsidR="00F32C37">
        <w:rPr>
          <w:rFonts w:ascii="Calibri" w:eastAsia="Calibri" w:hAnsi="Calibri" w:cs="Calibri"/>
          <w:color w:val="auto"/>
          <w:sz w:val="22"/>
          <w:szCs w:val="22"/>
        </w:rPr>
        <w:t xml:space="preserve"> </w:t>
      </w:r>
      <w:proofErr w:type="gramStart"/>
      <w:r w:rsidR="00F32C37">
        <w:rPr>
          <w:rFonts w:ascii="Calibri" w:eastAsia="Calibri" w:hAnsi="Calibri" w:cs="Calibri"/>
          <w:color w:val="auto"/>
          <w:sz w:val="22"/>
          <w:szCs w:val="22"/>
        </w:rPr>
        <w:t xml:space="preserve">team </w:t>
      </w:r>
      <w:r w:rsidRPr="00AF7668">
        <w:rPr>
          <w:rFonts w:ascii="Calibri" w:eastAsia="Calibri" w:hAnsi="Calibri" w:cs="Calibri"/>
          <w:color w:val="auto"/>
          <w:sz w:val="22"/>
          <w:szCs w:val="22"/>
        </w:rPr>
        <w:t xml:space="preserve"> </w:t>
      </w:r>
      <w:r w:rsidR="00F32C37">
        <w:rPr>
          <w:rFonts w:ascii="Calibri" w:eastAsia="Calibri" w:hAnsi="Calibri" w:cs="Calibri"/>
          <w:color w:val="auto"/>
          <w:sz w:val="22"/>
          <w:szCs w:val="22"/>
        </w:rPr>
        <w:t>(</w:t>
      </w:r>
      <w:proofErr w:type="gramEnd"/>
      <w:r w:rsidRPr="00AF7668">
        <w:rPr>
          <w:rFonts w:ascii="Calibri" w:eastAsia="Calibri" w:hAnsi="Calibri" w:cs="Calibri"/>
          <w:color w:val="auto"/>
          <w:sz w:val="22"/>
          <w:szCs w:val="22"/>
        </w:rPr>
        <w:t xml:space="preserve">details and frequency to be agreed). The group will plan a programme of activities to complement the </w:t>
      </w:r>
      <w:proofErr w:type="spellStart"/>
      <w:r w:rsidRPr="00AF7668">
        <w:rPr>
          <w:rFonts w:ascii="Calibri" w:eastAsia="Calibri" w:hAnsi="Calibri" w:cs="Calibri"/>
          <w:color w:val="auto"/>
          <w:sz w:val="22"/>
          <w:szCs w:val="22"/>
        </w:rPr>
        <w:t>JtoJ</w:t>
      </w:r>
      <w:proofErr w:type="spellEnd"/>
      <w:r w:rsidRPr="00AF7668">
        <w:rPr>
          <w:rFonts w:ascii="Calibri" w:eastAsia="Calibri" w:hAnsi="Calibri" w:cs="Calibri"/>
          <w:color w:val="auto"/>
          <w:sz w:val="22"/>
          <w:szCs w:val="22"/>
        </w:rPr>
        <w:t xml:space="preserve"> travelling exhibition, for which it will </w:t>
      </w:r>
      <w:proofErr w:type="spellStart"/>
      <w:r w:rsidRPr="00AF7668">
        <w:rPr>
          <w:rFonts w:ascii="Calibri" w:eastAsia="Calibri" w:hAnsi="Calibri" w:cs="Calibri"/>
          <w:color w:val="auto"/>
          <w:sz w:val="22"/>
          <w:szCs w:val="22"/>
        </w:rPr>
        <w:t>fundraise</w:t>
      </w:r>
      <w:proofErr w:type="spellEnd"/>
      <w:r w:rsidRPr="00AF7668">
        <w:rPr>
          <w:rFonts w:ascii="Calibri" w:eastAsia="Calibri" w:hAnsi="Calibri" w:cs="Calibri"/>
          <w:color w:val="auto"/>
          <w:sz w:val="22"/>
          <w:szCs w:val="22"/>
        </w:rPr>
        <w:t xml:space="preserve">, make contacts, attract interest, </w:t>
      </w:r>
      <w:r w:rsidR="00F32C37">
        <w:rPr>
          <w:rFonts w:ascii="Calibri" w:eastAsia="Calibri" w:hAnsi="Calibri" w:cs="Calibri"/>
          <w:color w:val="auto"/>
          <w:sz w:val="22"/>
          <w:szCs w:val="22"/>
        </w:rPr>
        <w:t xml:space="preserve">support and establish essential </w:t>
      </w:r>
      <w:r w:rsidRPr="00AF7668">
        <w:rPr>
          <w:rFonts w:ascii="Calibri" w:eastAsia="Calibri" w:hAnsi="Calibri" w:cs="Calibri"/>
          <w:color w:val="auto"/>
          <w:sz w:val="22"/>
          <w:szCs w:val="22"/>
        </w:rPr>
        <w:t>ground work to make the project a success. Working sub-groups wil</w:t>
      </w:r>
      <w:r w:rsidR="00F32C37">
        <w:rPr>
          <w:rFonts w:ascii="Calibri" w:eastAsia="Calibri" w:hAnsi="Calibri" w:cs="Calibri"/>
          <w:color w:val="auto"/>
          <w:sz w:val="22"/>
          <w:szCs w:val="22"/>
        </w:rPr>
        <w:t xml:space="preserve">l be established to focus </w:t>
      </w:r>
      <w:proofErr w:type="gramStart"/>
      <w:r w:rsidR="00F32C37">
        <w:rPr>
          <w:rFonts w:ascii="Calibri" w:eastAsia="Calibri" w:hAnsi="Calibri" w:cs="Calibri"/>
          <w:color w:val="auto"/>
          <w:sz w:val="22"/>
          <w:szCs w:val="22"/>
        </w:rPr>
        <w:t>on  practicalities</w:t>
      </w:r>
      <w:proofErr w:type="gramEnd"/>
      <w:r w:rsidRPr="00AF7668">
        <w:rPr>
          <w:rFonts w:ascii="Calibri" w:eastAsia="Calibri" w:hAnsi="Calibri" w:cs="Calibri"/>
          <w:color w:val="auto"/>
          <w:sz w:val="22"/>
          <w:szCs w:val="22"/>
        </w:rPr>
        <w:t xml:space="preserve"> </w:t>
      </w:r>
      <w:r w:rsidR="00E60AEA">
        <w:rPr>
          <w:rFonts w:ascii="Calibri" w:eastAsia="Calibri" w:hAnsi="Calibri" w:cs="Calibri"/>
          <w:color w:val="auto"/>
          <w:sz w:val="22"/>
          <w:szCs w:val="22"/>
        </w:rPr>
        <w:t>[these are examples:</w:t>
      </w:r>
      <w:r w:rsidRPr="004516A4">
        <w:rPr>
          <w:rFonts w:ascii="Calibri" w:eastAsia="Calibri" w:hAnsi="Calibri" w:cs="Calibri"/>
          <w:color w:val="auto"/>
          <w:sz w:val="22"/>
          <w:szCs w:val="22"/>
        </w:rPr>
        <w:t xml:space="preserve"> Programme and Schools, Publicity, Fundraising, Volunteers</w:t>
      </w:r>
      <w:r w:rsidR="00E60AEA">
        <w:rPr>
          <w:rFonts w:ascii="Calibri" w:eastAsia="Calibri" w:hAnsi="Calibri" w:cs="Calibri"/>
          <w:color w:val="auto"/>
          <w:sz w:val="22"/>
          <w:szCs w:val="22"/>
        </w:rPr>
        <w:t>]</w:t>
      </w:r>
      <w:r w:rsidRPr="004516A4">
        <w:rPr>
          <w:rFonts w:ascii="Calibri" w:eastAsia="Calibri" w:hAnsi="Calibri" w:cs="Calibri"/>
          <w:color w:val="auto"/>
          <w:sz w:val="22"/>
          <w:szCs w:val="22"/>
        </w:rPr>
        <w:t xml:space="preserve">. </w:t>
      </w:r>
      <w:r>
        <w:rPr>
          <w:rFonts w:ascii="Calibri" w:eastAsia="Calibri" w:hAnsi="Calibri" w:cs="Calibri"/>
          <w:color w:val="auto"/>
          <w:sz w:val="22"/>
          <w:szCs w:val="22"/>
        </w:rPr>
        <w:t xml:space="preserve"> </w:t>
      </w:r>
      <w:r w:rsidRPr="004516A4">
        <w:rPr>
          <w:rFonts w:ascii="Calibri" w:eastAsia="Calibri" w:hAnsi="Calibri" w:cs="Calibri"/>
          <w:color w:val="auto"/>
          <w:sz w:val="22"/>
          <w:szCs w:val="22"/>
        </w:rPr>
        <w:t>A</w:t>
      </w:r>
      <w:r w:rsidR="00E60AEA">
        <w:rPr>
          <w:rFonts w:ascii="Calibri" w:eastAsia="Calibri" w:hAnsi="Calibri" w:cs="Calibri"/>
          <w:color w:val="auto"/>
          <w:sz w:val="22"/>
          <w:szCs w:val="22"/>
        </w:rPr>
        <w:t xml:space="preserve"> key role of the XXX</w:t>
      </w:r>
      <w:r w:rsidRPr="00AF7668">
        <w:rPr>
          <w:rFonts w:ascii="Calibri" w:eastAsia="Calibri" w:hAnsi="Calibri" w:cs="Calibri"/>
          <w:color w:val="auto"/>
          <w:sz w:val="22"/>
          <w:szCs w:val="22"/>
        </w:rPr>
        <w:t xml:space="preserve"> steering group is to plan for the legacy of the project. Members are welcome and encouraged to join each group to assist with tasks.</w:t>
      </w:r>
      <w:r w:rsidR="00F32C37" w:rsidRPr="00F32C37">
        <w:rPr>
          <w:rFonts w:ascii="Calibri" w:eastAsia="Calibri" w:hAnsi="Calibri" w:cs="Calibri"/>
          <w:color w:val="FF0000"/>
          <w:sz w:val="22"/>
          <w:szCs w:val="22"/>
        </w:rPr>
        <w:t xml:space="preserve">* XXX will ensure all SG members know </w:t>
      </w:r>
      <w:proofErr w:type="spellStart"/>
      <w:r w:rsidR="00F32C37" w:rsidRPr="00F32C37">
        <w:rPr>
          <w:rFonts w:ascii="Calibri" w:eastAsia="Calibri" w:hAnsi="Calibri" w:cs="Calibri"/>
          <w:color w:val="FF0000"/>
          <w:sz w:val="22"/>
          <w:szCs w:val="22"/>
        </w:rPr>
        <w:t>JtoJ</w:t>
      </w:r>
      <w:proofErr w:type="spellEnd"/>
      <w:r w:rsidR="00F32C37" w:rsidRPr="00F32C37">
        <w:rPr>
          <w:rFonts w:ascii="Calibri" w:eastAsia="Calibri" w:hAnsi="Calibri" w:cs="Calibri"/>
          <w:color w:val="FF0000"/>
          <w:sz w:val="22"/>
          <w:szCs w:val="22"/>
        </w:rPr>
        <w:t xml:space="preserve"> policies.</w:t>
      </w:r>
    </w:p>
    <w:p w:rsidR="0023176E" w:rsidRPr="00AF7668" w:rsidRDefault="0023176E" w:rsidP="0023176E">
      <w:pPr>
        <w:spacing w:line="276" w:lineRule="auto"/>
        <w:rPr>
          <w:color w:val="auto"/>
          <w:sz w:val="22"/>
          <w:szCs w:val="22"/>
        </w:rPr>
      </w:pPr>
    </w:p>
    <w:p w:rsidR="0023176E" w:rsidRPr="00AF7668" w:rsidRDefault="0023176E" w:rsidP="0023176E">
      <w:pPr>
        <w:spacing w:line="276" w:lineRule="auto"/>
        <w:rPr>
          <w:color w:val="auto"/>
          <w:sz w:val="22"/>
          <w:szCs w:val="22"/>
        </w:rPr>
      </w:pPr>
      <w:r w:rsidRPr="00AF7668">
        <w:rPr>
          <w:rFonts w:ascii="Calibri" w:eastAsia="Calibri" w:hAnsi="Calibri" w:cs="Calibri"/>
          <w:b/>
          <w:color w:val="auto"/>
          <w:sz w:val="22"/>
          <w:szCs w:val="22"/>
        </w:rPr>
        <w:t xml:space="preserve">Journey to Justice in </w:t>
      </w:r>
      <w:r w:rsidR="00E60AEA">
        <w:rPr>
          <w:rFonts w:ascii="Calibri" w:eastAsia="Calibri" w:hAnsi="Calibri" w:cs="Calibri"/>
          <w:b/>
          <w:color w:val="auto"/>
          <w:sz w:val="22"/>
          <w:szCs w:val="22"/>
        </w:rPr>
        <w:t>XXX</w:t>
      </w:r>
    </w:p>
    <w:p w:rsidR="008D46F4" w:rsidRDefault="008D46F4" w:rsidP="0023176E">
      <w:pPr>
        <w:spacing w:line="276" w:lineRule="auto"/>
        <w:rPr>
          <w:rFonts w:ascii="Calibri" w:eastAsia="Calibri" w:hAnsi="Calibri" w:cs="Calibri"/>
          <w:color w:val="auto"/>
          <w:sz w:val="22"/>
          <w:szCs w:val="22"/>
        </w:rPr>
      </w:pPr>
    </w:p>
    <w:p w:rsidR="0023176E" w:rsidRPr="00AF7668" w:rsidRDefault="0023176E" w:rsidP="0023176E">
      <w:pPr>
        <w:spacing w:line="276" w:lineRule="auto"/>
        <w:rPr>
          <w:color w:val="auto"/>
          <w:sz w:val="22"/>
          <w:szCs w:val="22"/>
        </w:rPr>
      </w:pPr>
      <w:r w:rsidRPr="00AF7668">
        <w:rPr>
          <w:rFonts w:ascii="Calibri" w:eastAsia="Calibri" w:hAnsi="Calibri" w:cs="Calibri"/>
          <w:color w:val="auto"/>
          <w:sz w:val="22"/>
          <w:szCs w:val="22"/>
        </w:rPr>
        <w:t xml:space="preserve">The exhibition will bring the story of the US civil rights movement and its links with the UK </w:t>
      </w:r>
      <w:r w:rsidR="00E60AEA">
        <w:rPr>
          <w:rFonts w:ascii="Calibri" w:eastAsia="Calibri" w:hAnsi="Calibri" w:cs="Calibri"/>
          <w:color w:val="auto"/>
          <w:sz w:val="22"/>
          <w:szCs w:val="22"/>
        </w:rPr>
        <w:t>to XXXX</w:t>
      </w:r>
      <w:r w:rsidRPr="00AF7668">
        <w:rPr>
          <w:rFonts w:ascii="Calibri" w:eastAsia="Calibri" w:hAnsi="Calibri" w:cs="Calibri"/>
          <w:color w:val="auto"/>
          <w:sz w:val="22"/>
          <w:szCs w:val="22"/>
        </w:rPr>
        <w:t xml:space="preserve">. </w:t>
      </w:r>
      <w:r w:rsidR="00E60AEA">
        <w:rPr>
          <w:rFonts w:ascii="Calibri" w:eastAsia="Calibri" w:hAnsi="Calibri" w:cs="Calibri"/>
          <w:color w:val="auto"/>
          <w:sz w:val="22"/>
          <w:szCs w:val="22"/>
        </w:rPr>
        <w:t>XXX</w:t>
      </w:r>
      <w:r>
        <w:rPr>
          <w:rFonts w:ascii="Calibri" w:eastAsia="Calibri" w:hAnsi="Calibri" w:cs="Calibri"/>
          <w:color w:val="auto"/>
          <w:sz w:val="22"/>
          <w:szCs w:val="22"/>
        </w:rPr>
        <w:t>’s</w:t>
      </w:r>
      <w:r w:rsidRPr="00AF7668">
        <w:rPr>
          <w:rFonts w:ascii="Calibri" w:eastAsia="Calibri" w:hAnsi="Calibri" w:cs="Calibri"/>
          <w:color w:val="auto"/>
          <w:sz w:val="22"/>
          <w:szCs w:val="22"/>
        </w:rPr>
        <w:t xml:space="preserve"> part of the exhibition will be a creative mix of personal stories, photographs, audio-visual recordings and objects relating to the heritage of the people of the city</w:t>
      </w:r>
      <w:r>
        <w:rPr>
          <w:rFonts w:ascii="Calibri" w:eastAsia="Calibri" w:hAnsi="Calibri" w:cs="Calibri"/>
          <w:color w:val="auto"/>
          <w:sz w:val="22"/>
          <w:szCs w:val="22"/>
        </w:rPr>
        <w:t>, local history and other social justice related projects</w:t>
      </w:r>
      <w:r w:rsidRPr="00AF7668">
        <w:rPr>
          <w:rFonts w:ascii="Calibri" w:eastAsia="Calibri" w:hAnsi="Calibri" w:cs="Calibri"/>
          <w:color w:val="auto"/>
          <w:sz w:val="22"/>
          <w:szCs w:val="22"/>
        </w:rPr>
        <w:t xml:space="preserve">. The focus will be on the stories of men, women and children, people whose voices are not often heard but without whom justice would not have happened. A range of events, talks and workshops will complement the exhibition to meet the group’s aims.   </w:t>
      </w:r>
    </w:p>
    <w:p w:rsidR="0023176E" w:rsidRPr="00AF7668" w:rsidRDefault="0023176E" w:rsidP="0023176E">
      <w:pPr>
        <w:spacing w:line="276" w:lineRule="auto"/>
        <w:rPr>
          <w:color w:val="auto"/>
          <w:sz w:val="22"/>
          <w:szCs w:val="22"/>
        </w:rPr>
      </w:pPr>
    </w:p>
    <w:p w:rsidR="0023176E" w:rsidRPr="00AF7668" w:rsidRDefault="0023176E" w:rsidP="0023176E">
      <w:pPr>
        <w:spacing w:line="276" w:lineRule="auto"/>
        <w:rPr>
          <w:color w:val="auto"/>
          <w:sz w:val="22"/>
          <w:szCs w:val="22"/>
        </w:rPr>
      </w:pPr>
      <w:r w:rsidRPr="00AF7668">
        <w:rPr>
          <w:rFonts w:ascii="Calibri" w:eastAsia="Calibri" w:hAnsi="Calibri" w:cs="Calibri"/>
          <w:color w:val="auto"/>
          <w:sz w:val="22"/>
          <w:szCs w:val="22"/>
        </w:rPr>
        <w:t>The exhibition will be open</w:t>
      </w:r>
      <w:r>
        <w:rPr>
          <w:rFonts w:ascii="Calibri" w:eastAsia="Calibri" w:hAnsi="Calibri" w:cs="Calibri"/>
          <w:color w:val="auto"/>
          <w:sz w:val="22"/>
          <w:szCs w:val="22"/>
        </w:rPr>
        <w:t xml:space="preserve"> to</w:t>
      </w:r>
      <w:r w:rsidRPr="00AF7668">
        <w:rPr>
          <w:rFonts w:ascii="Calibri" w:eastAsia="Calibri" w:hAnsi="Calibri" w:cs="Calibri"/>
          <w:color w:val="auto"/>
          <w:sz w:val="22"/>
          <w:szCs w:val="22"/>
        </w:rPr>
        <w:t xml:space="preserve"> all audi</w:t>
      </w:r>
      <w:r w:rsidR="00E60AEA">
        <w:rPr>
          <w:rFonts w:ascii="Calibri" w:eastAsia="Calibri" w:hAnsi="Calibri" w:cs="Calibri"/>
          <w:color w:val="auto"/>
          <w:sz w:val="22"/>
          <w:szCs w:val="22"/>
        </w:rPr>
        <w:t>ences possible and will be</w:t>
      </w:r>
      <w:r w:rsidRPr="00AF7668">
        <w:rPr>
          <w:rFonts w:ascii="Calibri" w:eastAsia="Calibri" w:hAnsi="Calibri" w:cs="Calibri"/>
          <w:color w:val="auto"/>
          <w:sz w:val="22"/>
          <w:szCs w:val="22"/>
        </w:rPr>
        <w:t xml:space="preserve"> inclusive. For particular strands of the project, a focus and target will be on those not in education, employment or training; students in Higher and Further Education, Secondary and Primary school; BME communities</w:t>
      </w:r>
      <w:r>
        <w:rPr>
          <w:rFonts w:ascii="Calibri" w:eastAsia="Calibri" w:hAnsi="Calibri" w:cs="Calibri"/>
          <w:color w:val="auto"/>
          <w:sz w:val="22"/>
          <w:szCs w:val="22"/>
        </w:rPr>
        <w:t xml:space="preserve"> (to include Gypsy, Roma, Traveller, refugees and asylum seekers); Disabled and LGBT+ people; </w:t>
      </w:r>
      <w:r w:rsidRPr="00AF7668">
        <w:rPr>
          <w:rFonts w:ascii="Calibri" w:eastAsia="Calibri" w:hAnsi="Calibri" w:cs="Calibri"/>
          <w:color w:val="auto"/>
          <w:sz w:val="22"/>
          <w:szCs w:val="22"/>
        </w:rPr>
        <w:t xml:space="preserve">and others who are </w:t>
      </w:r>
      <w:r w:rsidRPr="004516A4">
        <w:rPr>
          <w:rFonts w:ascii="Calibri" w:eastAsia="Calibri" w:hAnsi="Calibri" w:cs="Calibri"/>
          <w:color w:val="auto"/>
          <w:sz w:val="22"/>
          <w:szCs w:val="22"/>
        </w:rPr>
        <w:t>marginalised.</w:t>
      </w:r>
      <w:r w:rsidRPr="00AF7668">
        <w:rPr>
          <w:rFonts w:ascii="Calibri" w:eastAsia="Calibri" w:hAnsi="Calibri" w:cs="Calibri"/>
          <w:color w:val="auto"/>
          <w:sz w:val="22"/>
          <w:szCs w:val="22"/>
        </w:rPr>
        <w:t xml:space="preserve"> </w:t>
      </w:r>
    </w:p>
    <w:p w:rsidR="0023176E" w:rsidRPr="00AF7668" w:rsidRDefault="0023176E" w:rsidP="0023176E">
      <w:pPr>
        <w:spacing w:line="276" w:lineRule="auto"/>
        <w:rPr>
          <w:color w:val="auto"/>
          <w:sz w:val="22"/>
          <w:szCs w:val="22"/>
        </w:rPr>
      </w:pPr>
    </w:p>
    <w:p w:rsidR="0023176E" w:rsidRPr="00AF7668" w:rsidRDefault="0023176E" w:rsidP="0023176E">
      <w:pPr>
        <w:spacing w:line="276" w:lineRule="auto"/>
        <w:rPr>
          <w:color w:val="auto"/>
          <w:sz w:val="22"/>
          <w:szCs w:val="22"/>
        </w:rPr>
      </w:pPr>
      <w:r w:rsidRPr="00AF7668">
        <w:rPr>
          <w:rFonts w:ascii="Calibri" w:eastAsia="Calibri" w:hAnsi="Calibri" w:cs="Calibri"/>
          <w:color w:val="auto"/>
          <w:sz w:val="22"/>
          <w:szCs w:val="22"/>
        </w:rPr>
        <w:t xml:space="preserve">The Steering Group will connect and excite people at a community level taking into consideration their needs and ensuring equality and diversity is an integral part of the project. The group aims to attract audiences who may have experienced the US civil rights movement and were/are involved in other campaigns as well as attract audiences who could/will be inspired to take action for social justice as individuals or part of a collective movement. </w:t>
      </w:r>
    </w:p>
    <w:p w:rsidR="0023176E" w:rsidRPr="00AF7668" w:rsidRDefault="0023176E" w:rsidP="0023176E">
      <w:pPr>
        <w:spacing w:line="276" w:lineRule="auto"/>
        <w:rPr>
          <w:color w:val="auto"/>
          <w:sz w:val="22"/>
          <w:szCs w:val="22"/>
        </w:rPr>
      </w:pPr>
    </w:p>
    <w:p w:rsidR="0023176E" w:rsidRPr="00AF7668" w:rsidRDefault="0023176E" w:rsidP="0023176E">
      <w:pPr>
        <w:spacing w:line="276" w:lineRule="auto"/>
        <w:rPr>
          <w:color w:val="auto"/>
          <w:sz w:val="22"/>
          <w:szCs w:val="22"/>
        </w:rPr>
      </w:pPr>
      <w:bookmarkStart w:id="0" w:name="h.gjdgxs" w:colFirst="0" w:colLast="0"/>
      <w:bookmarkEnd w:id="0"/>
      <w:r w:rsidRPr="00AF7668">
        <w:rPr>
          <w:rFonts w:ascii="Calibri" w:eastAsia="Calibri" w:hAnsi="Calibri" w:cs="Calibri"/>
          <w:b/>
          <w:color w:val="auto"/>
          <w:sz w:val="22"/>
          <w:szCs w:val="22"/>
        </w:rPr>
        <w:t>Steering Group purpose</w:t>
      </w:r>
    </w:p>
    <w:p w:rsidR="0023176E" w:rsidRDefault="0023176E" w:rsidP="0023176E">
      <w:pPr>
        <w:numPr>
          <w:ilvl w:val="0"/>
          <w:numId w:val="3"/>
        </w:numPr>
        <w:spacing w:line="276" w:lineRule="auto"/>
        <w:ind w:left="360" w:hanging="360"/>
        <w:rPr>
          <w:rFonts w:ascii="Calibri" w:eastAsia="Calibri" w:hAnsi="Calibri" w:cs="Calibri"/>
          <w:color w:val="auto"/>
          <w:sz w:val="22"/>
          <w:szCs w:val="22"/>
        </w:rPr>
      </w:pPr>
      <w:r w:rsidRPr="00AF7668">
        <w:rPr>
          <w:rFonts w:ascii="Calibri" w:eastAsia="Calibri" w:hAnsi="Calibri" w:cs="Calibri"/>
          <w:color w:val="auto"/>
          <w:sz w:val="22"/>
          <w:szCs w:val="22"/>
        </w:rPr>
        <w:lastRenderedPageBreak/>
        <w:t>To advise on the development</w:t>
      </w:r>
      <w:r w:rsidR="00E60AEA">
        <w:rPr>
          <w:rFonts w:ascii="Calibri" w:eastAsia="Calibri" w:hAnsi="Calibri" w:cs="Calibri"/>
          <w:color w:val="auto"/>
          <w:sz w:val="22"/>
          <w:szCs w:val="22"/>
        </w:rPr>
        <w:t>, delivery and direction of the</w:t>
      </w:r>
      <w:r w:rsidRPr="00AF7668">
        <w:rPr>
          <w:rFonts w:ascii="Calibri" w:eastAsia="Calibri" w:hAnsi="Calibri" w:cs="Calibri"/>
          <w:color w:val="auto"/>
          <w:sz w:val="22"/>
          <w:szCs w:val="22"/>
        </w:rPr>
        <w:t xml:space="preserve"> Journey to Justice</w:t>
      </w:r>
      <w:r w:rsidR="00E60AEA">
        <w:rPr>
          <w:rFonts w:ascii="Calibri" w:eastAsia="Calibri" w:hAnsi="Calibri" w:cs="Calibri"/>
          <w:color w:val="auto"/>
          <w:sz w:val="22"/>
          <w:szCs w:val="22"/>
        </w:rPr>
        <w:t xml:space="preserve"> XXX</w:t>
      </w:r>
      <w:r w:rsidRPr="00AF7668">
        <w:rPr>
          <w:rFonts w:ascii="Calibri" w:eastAsia="Calibri" w:hAnsi="Calibri" w:cs="Calibri"/>
          <w:color w:val="auto"/>
          <w:sz w:val="22"/>
          <w:szCs w:val="22"/>
        </w:rPr>
        <w:t xml:space="preserve"> project.</w:t>
      </w:r>
    </w:p>
    <w:p w:rsidR="0023176E" w:rsidRPr="00BF2F14" w:rsidRDefault="0023176E" w:rsidP="0023176E">
      <w:pPr>
        <w:numPr>
          <w:ilvl w:val="0"/>
          <w:numId w:val="3"/>
        </w:numPr>
        <w:spacing w:line="276" w:lineRule="auto"/>
        <w:ind w:left="360" w:hanging="360"/>
        <w:rPr>
          <w:rFonts w:ascii="Calibri" w:eastAsia="Calibri" w:hAnsi="Calibri" w:cs="Calibri"/>
          <w:color w:val="auto"/>
          <w:sz w:val="22"/>
          <w:szCs w:val="22"/>
        </w:rPr>
      </w:pPr>
      <w:r w:rsidRPr="00BF2F14">
        <w:rPr>
          <w:rFonts w:ascii="Calibri" w:eastAsia="Calibri" w:hAnsi="Calibri" w:cs="Calibri"/>
          <w:color w:val="auto"/>
          <w:sz w:val="22"/>
          <w:szCs w:val="22"/>
        </w:rPr>
        <w:t>To co-ordinate fundraising, publicity and the recruitment of volunteers.</w:t>
      </w:r>
    </w:p>
    <w:p w:rsidR="0023176E" w:rsidRPr="00BF2F14" w:rsidRDefault="0023176E" w:rsidP="0023176E">
      <w:pPr>
        <w:numPr>
          <w:ilvl w:val="0"/>
          <w:numId w:val="3"/>
        </w:numPr>
        <w:spacing w:line="276" w:lineRule="auto"/>
        <w:ind w:left="360" w:hanging="360"/>
        <w:rPr>
          <w:rFonts w:ascii="Calibri" w:eastAsia="Calibri" w:hAnsi="Calibri" w:cs="Calibri"/>
          <w:color w:val="auto"/>
          <w:sz w:val="22"/>
          <w:szCs w:val="22"/>
        </w:rPr>
      </w:pPr>
      <w:r w:rsidRPr="00BF2F14">
        <w:rPr>
          <w:rFonts w:ascii="Calibri" w:eastAsia="Calibri" w:hAnsi="Calibri" w:cs="Calibri"/>
          <w:color w:val="auto"/>
          <w:sz w:val="22"/>
          <w:szCs w:val="22"/>
        </w:rPr>
        <w:t>To support the project staff (pai</w:t>
      </w:r>
      <w:r w:rsidR="00E60AEA">
        <w:rPr>
          <w:rFonts w:ascii="Calibri" w:eastAsia="Calibri" w:hAnsi="Calibri" w:cs="Calibri"/>
          <w:color w:val="auto"/>
          <w:sz w:val="22"/>
          <w:szCs w:val="22"/>
        </w:rPr>
        <w:t>d and volunteers) in the XXXX</w:t>
      </w:r>
      <w:r w:rsidRPr="00BF2F14">
        <w:rPr>
          <w:rFonts w:ascii="Calibri" w:eastAsia="Calibri" w:hAnsi="Calibri" w:cs="Calibri"/>
          <w:color w:val="auto"/>
          <w:sz w:val="22"/>
          <w:szCs w:val="22"/>
        </w:rPr>
        <w:t xml:space="preserve"> area.</w:t>
      </w:r>
    </w:p>
    <w:p w:rsidR="0023176E" w:rsidRPr="00AF7668" w:rsidRDefault="0023176E" w:rsidP="0023176E">
      <w:pPr>
        <w:numPr>
          <w:ilvl w:val="0"/>
          <w:numId w:val="3"/>
        </w:numPr>
        <w:spacing w:line="276" w:lineRule="auto"/>
        <w:ind w:left="360" w:hanging="360"/>
        <w:rPr>
          <w:rFonts w:ascii="Calibri" w:eastAsia="Calibri" w:hAnsi="Calibri" w:cs="Calibri"/>
          <w:color w:val="auto"/>
          <w:sz w:val="22"/>
          <w:szCs w:val="22"/>
        </w:rPr>
      </w:pPr>
      <w:r w:rsidRPr="00AF7668">
        <w:rPr>
          <w:rFonts w:ascii="Calibri" w:eastAsia="Calibri" w:hAnsi="Calibri" w:cs="Calibri"/>
          <w:color w:val="auto"/>
          <w:sz w:val="22"/>
          <w:szCs w:val="22"/>
        </w:rPr>
        <w:t xml:space="preserve">To review the progress of the project against its aims, objectives and activity plans and agree recommendations for action or other changes, where appropriate. </w:t>
      </w:r>
    </w:p>
    <w:p w:rsidR="0023176E" w:rsidRPr="00AF7668" w:rsidRDefault="0023176E" w:rsidP="0023176E">
      <w:pPr>
        <w:numPr>
          <w:ilvl w:val="0"/>
          <w:numId w:val="3"/>
        </w:numPr>
        <w:spacing w:line="276" w:lineRule="auto"/>
        <w:ind w:left="360" w:hanging="360"/>
        <w:rPr>
          <w:rFonts w:ascii="Calibri" w:eastAsia="Calibri" w:hAnsi="Calibri" w:cs="Calibri"/>
          <w:color w:val="auto"/>
          <w:sz w:val="22"/>
          <w:szCs w:val="22"/>
        </w:rPr>
      </w:pPr>
      <w:r w:rsidRPr="00AF7668">
        <w:rPr>
          <w:rFonts w:ascii="Calibri" w:eastAsia="Calibri" w:hAnsi="Calibri" w:cs="Calibri"/>
          <w:color w:val="auto"/>
          <w:sz w:val="22"/>
          <w:szCs w:val="22"/>
        </w:rPr>
        <w:t>To share knowledge, ideas and expertise, propose contacts, prospective partners, resources and programmes that will help to implement the agreed strategy and realisation of the project.</w:t>
      </w:r>
    </w:p>
    <w:p w:rsidR="0023176E" w:rsidRPr="00AF7668" w:rsidRDefault="0023176E" w:rsidP="0023176E">
      <w:pPr>
        <w:numPr>
          <w:ilvl w:val="0"/>
          <w:numId w:val="3"/>
        </w:numPr>
        <w:spacing w:line="276" w:lineRule="auto"/>
        <w:ind w:left="360" w:hanging="360"/>
        <w:rPr>
          <w:rFonts w:ascii="Calibri" w:eastAsia="Calibri" w:hAnsi="Calibri" w:cs="Calibri"/>
          <w:color w:val="auto"/>
          <w:sz w:val="22"/>
          <w:szCs w:val="22"/>
        </w:rPr>
      </w:pPr>
      <w:r w:rsidRPr="00AF7668">
        <w:rPr>
          <w:rFonts w:ascii="Calibri" w:eastAsia="Calibri" w:hAnsi="Calibri" w:cs="Calibri"/>
          <w:color w:val="auto"/>
          <w:sz w:val="22"/>
          <w:szCs w:val="22"/>
        </w:rPr>
        <w:t>To help raise awareness of and participation in the project locally and nationally.</w:t>
      </w:r>
    </w:p>
    <w:p w:rsidR="0023176E" w:rsidRPr="00AF7668" w:rsidRDefault="0023176E" w:rsidP="0023176E">
      <w:pPr>
        <w:numPr>
          <w:ilvl w:val="0"/>
          <w:numId w:val="3"/>
        </w:numPr>
        <w:spacing w:line="276" w:lineRule="auto"/>
        <w:ind w:left="360" w:hanging="360"/>
        <w:rPr>
          <w:rFonts w:ascii="Calibri" w:eastAsia="Calibri" w:hAnsi="Calibri" w:cs="Calibri"/>
          <w:color w:val="auto"/>
          <w:sz w:val="22"/>
          <w:szCs w:val="22"/>
        </w:rPr>
      </w:pPr>
      <w:r w:rsidRPr="00AF7668">
        <w:rPr>
          <w:rFonts w:ascii="Calibri" w:eastAsia="Calibri" w:hAnsi="Calibri" w:cs="Calibri"/>
          <w:color w:val="auto"/>
          <w:sz w:val="22"/>
          <w:szCs w:val="22"/>
        </w:rPr>
        <w:t>Members of the SG might represent the project at external events and/or accompany staff in order to promote or explain the project.</w:t>
      </w:r>
    </w:p>
    <w:p w:rsidR="0023176E" w:rsidRPr="00AF7668" w:rsidRDefault="0023176E" w:rsidP="0023176E">
      <w:pPr>
        <w:spacing w:line="276" w:lineRule="auto"/>
        <w:ind w:left="720"/>
        <w:rPr>
          <w:color w:val="auto"/>
          <w:sz w:val="22"/>
          <w:szCs w:val="22"/>
        </w:rPr>
      </w:pPr>
    </w:p>
    <w:p w:rsidR="0023176E" w:rsidRPr="00AF7668" w:rsidRDefault="0023176E" w:rsidP="0023176E">
      <w:pPr>
        <w:spacing w:line="276" w:lineRule="auto"/>
        <w:rPr>
          <w:color w:val="auto"/>
          <w:sz w:val="22"/>
          <w:szCs w:val="22"/>
        </w:rPr>
      </w:pPr>
      <w:r w:rsidRPr="00AF7668">
        <w:rPr>
          <w:rFonts w:ascii="Calibri" w:eastAsia="Calibri" w:hAnsi="Calibri" w:cs="Calibri"/>
          <w:b/>
          <w:color w:val="auto"/>
          <w:sz w:val="22"/>
          <w:szCs w:val="22"/>
        </w:rPr>
        <w:t>Membership and composition</w:t>
      </w:r>
    </w:p>
    <w:p w:rsidR="0023176E" w:rsidRPr="00AF7668" w:rsidRDefault="0023176E" w:rsidP="0023176E">
      <w:pPr>
        <w:numPr>
          <w:ilvl w:val="0"/>
          <w:numId w:val="4"/>
        </w:numPr>
        <w:spacing w:line="276" w:lineRule="auto"/>
        <w:ind w:hanging="360"/>
        <w:rPr>
          <w:rFonts w:ascii="Calibri" w:eastAsia="Calibri" w:hAnsi="Calibri" w:cs="Calibri"/>
          <w:b/>
          <w:color w:val="auto"/>
          <w:sz w:val="22"/>
          <w:szCs w:val="22"/>
        </w:rPr>
      </w:pPr>
      <w:r w:rsidRPr="00AF7668">
        <w:rPr>
          <w:rFonts w:ascii="Calibri" w:eastAsia="Calibri" w:hAnsi="Calibri" w:cs="Calibri"/>
          <w:color w:val="auto"/>
          <w:sz w:val="22"/>
          <w:szCs w:val="22"/>
        </w:rPr>
        <w:t>Membership will be drawn from individuals and organisations with an interest and expertise in the central elements of the project and human rights work.</w:t>
      </w:r>
    </w:p>
    <w:p w:rsidR="0023176E" w:rsidRPr="00AF7668" w:rsidRDefault="0023176E" w:rsidP="0023176E">
      <w:pPr>
        <w:numPr>
          <w:ilvl w:val="0"/>
          <w:numId w:val="4"/>
        </w:numPr>
        <w:spacing w:line="276" w:lineRule="auto"/>
        <w:ind w:hanging="360"/>
        <w:rPr>
          <w:rFonts w:ascii="Calibri" w:eastAsia="Calibri" w:hAnsi="Calibri" w:cs="Calibri"/>
          <w:color w:val="auto"/>
          <w:sz w:val="22"/>
          <w:szCs w:val="22"/>
        </w:rPr>
      </w:pPr>
      <w:r w:rsidRPr="00AF7668">
        <w:rPr>
          <w:rFonts w:ascii="Calibri" w:eastAsia="Calibri" w:hAnsi="Calibri" w:cs="Calibri"/>
          <w:color w:val="auto"/>
          <w:sz w:val="22"/>
          <w:szCs w:val="22"/>
        </w:rPr>
        <w:t>Meetings will be chaired by an elected member of the steering group. A deputy chair</w:t>
      </w:r>
      <w:r w:rsidR="00E60AEA">
        <w:rPr>
          <w:rFonts w:ascii="Calibri" w:eastAsia="Calibri" w:hAnsi="Calibri" w:cs="Calibri"/>
          <w:color w:val="auto"/>
          <w:sz w:val="22"/>
          <w:szCs w:val="22"/>
        </w:rPr>
        <w:t xml:space="preserve"> will also be elected </w:t>
      </w:r>
      <w:r w:rsidRPr="00AF7668">
        <w:rPr>
          <w:rFonts w:ascii="Calibri" w:eastAsia="Calibri" w:hAnsi="Calibri" w:cs="Calibri"/>
          <w:color w:val="auto"/>
          <w:sz w:val="22"/>
          <w:szCs w:val="22"/>
        </w:rPr>
        <w:t>and the SG will choose a secretary and treasurer</w:t>
      </w:r>
      <w:r w:rsidR="00E60AEA">
        <w:rPr>
          <w:rFonts w:ascii="Calibri" w:eastAsia="Calibri" w:hAnsi="Calibri" w:cs="Calibri"/>
          <w:color w:val="auto"/>
          <w:sz w:val="22"/>
          <w:szCs w:val="22"/>
        </w:rPr>
        <w:t xml:space="preserve"> </w:t>
      </w:r>
      <w:r w:rsidR="00E60AEA" w:rsidRPr="003D5C5B">
        <w:rPr>
          <w:rFonts w:ascii="Calibri" w:eastAsia="Calibri" w:hAnsi="Calibri" w:cs="Calibri"/>
          <w:color w:val="FF0000"/>
          <w:sz w:val="22"/>
          <w:szCs w:val="22"/>
        </w:rPr>
        <w:t>(see Appendix for role descriptions)</w:t>
      </w:r>
    </w:p>
    <w:p w:rsidR="0023176E" w:rsidRPr="00AF7668" w:rsidRDefault="0023176E" w:rsidP="0023176E">
      <w:pPr>
        <w:numPr>
          <w:ilvl w:val="0"/>
          <w:numId w:val="4"/>
        </w:numPr>
        <w:spacing w:line="276" w:lineRule="auto"/>
        <w:ind w:hanging="360"/>
        <w:jc w:val="both"/>
        <w:rPr>
          <w:rFonts w:ascii="Calibri" w:eastAsia="Calibri" w:hAnsi="Calibri" w:cs="Calibri"/>
          <w:color w:val="auto"/>
          <w:sz w:val="22"/>
          <w:szCs w:val="22"/>
        </w:rPr>
      </w:pPr>
      <w:r w:rsidRPr="00AF7668">
        <w:rPr>
          <w:rFonts w:ascii="Calibri" w:eastAsia="Calibri" w:hAnsi="Calibri" w:cs="Calibri"/>
          <w:color w:val="auto"/>
          <w:sz w:val="22"/>
          <w:szCs w:val="22"/>
        </w:rPr>
        <w:t xml:space="preserve">Membership of the steering group will be open to anyone who would like to be a part of the group and by invitation. </w:t>
      </w:r>
      <w:r>
        <w:rPr>
          <w:rFonts w:ascii="Calibri" w:eastAsia="Calibri" w:hAnsi="Calibri" w:cs="Calibri"/>
          <w:color w:val="auto"/>
          <w:sz w:val="22"/>
          <w:szCs w:val="22"/>
        </w:rPr>
        <w:t xml:space="preserve">All members of </w:t>
      </w:r>
      <w:proofErr w:type="spellStart"/>
      <w:r w:rsidR="00E60AEA">
        <w:rPr>
          <w:rFonts w:ascii="Calibri" w:eastAsia="Calibri" w:hAnsi="Calibri" w:cs="Calibri"/>
          <w:color w:val="auto"/>
          <w:sz w:val="22"/>
          <w:szCs w:val="22"/>
        </w:rPr>
        <w:t>JtoJ</w:t>
      </w:r>
      <w:proofErr w:type="spellEnd"/>
      <w:r w:rsidR="00E60AEA">
        <w:rPr>
          <w:rFonts w:ascii="Calibri" w:eastAsia="Calibri" w:hAnsi="Calibri" w:cs="Calibri"/>
          <w:color w:val="auto"/>
          <w:sz w:val="22"/>
          <w:szCs w:val="22"/>
        </w:rPr>
        <w:t xml:space="preserve"> XXX</w:t>
      </w:r>
      <w:r w:rsidRPr="00AF7668">
        <w:rPr>
          <w:rFonts w:ascii="Calibri" w:eastAsia="Calibri" w:hAnsi="Calibri" w:cs="Calibri"/>
          <w:color w:val="auto"/>
          <w:sz w:val="22"/>
          <w:szCs w:val="22"/>
        </w:rPr>
        <w:t xml:space="preserve"> steering group must respect and abide by the values and policies of </w:t>
      </w:r>
      <w:proofErr w:type="spellStart"/>
      <w:r w:rsidRPr="00AF7668">
        <w:rPr>
          <w:rFonts w:ascii="Calibri" w:eastAsia="Calibri" w:hAnsi="Calibri" w:cs="Calibri"/>
          <w:color w:val="auto"/>
          <w:sz w:val="22"/>
          <w:szCs w:val="22"/>
        </w:rPr>
        <w:t>JtoJ</w:t>
      </w:r>
      <w:proofErr w:type="spellEnd"/>
      <w:r w:rsidRPr="00AF7668">
        <w:rPr>
          <w:rFonts w:ascii="Calibri" w:eastAsia="Calibri" w:hAnsi="Calibri" w:cs="Calibri"/>
          <w:color w:val="auto"/>
          <w:sz w:val="22"/>
          <w:szCs w:val="22"/>
        </w:rPr>
        <w:t>.</w:t>
      </w:r>
    </w:p>
    <w:p w:rsidR="0023176E" w:rsidRPr="00AF7668" w:rsidRDefault="0023176E" w:rsidP="0023176E">
      <w:pPr>
        <w:spacing w:line="276" w:lineRule="auto"/>
        <w:rPr>
          <w:color w:val="auto"/>
          <w:sz w:val="22"/>
          <w:szCs w:val="22"/>
        </w:rPr>
      </w:pPr>
    </w:p>
    <w:p w:rsidR="0023176E" w:rsidRPr="00AF7668" w:rsidRDefault="0023176E" w:rsidP="0023176E">
      <w:pPr>
        <w:spacing w:line="276" w:lineRule="auto"/>
        <w:jc w:val="both"/>
        <w:rPr>
          <w:color w:val="auto"/>
          <w:sz w:val="22"/>
          <w:szCs w:val="22"/>
        </w:rPr>
      </w:pPr>
      <w:r w:rsidRPr="00AF7668">
        <w:rPr>
          <w:rFonts w:ascii="Calibri" w:eastAsia="Calibri" w:hAnsi="Calibri" w:cs="Calibri"/>
          <w:b/>
          <w:color w:val="auto"/>
          <w:sz w:val="22"/>
          <w:szCs w:val="22"/>
        </w:rPr>
        <w:t>Agenda and administration</w:t>
      </w:r>
    </w:p>
    <w:p w:rsidR="0023176E" w:rsidRPr="00AF7668" w:rsidRDefault="0023176E" w:rsidP="0023176E">
      <w:pPr>
        <w:numPr>
          <w:ilvl w:val="0"/>
          <w:numId w:val="1"/>
        </w:numPr>
        <w:spacing w:line="276" w:lineRule="auto"/>
        <w:ind w:hanging="360"/>
        <w:jc w:val="both"/>
        <w:rPr>
          <w:rFonts w:ascii="Calibri" w:eastAsia="Calibri" w:hAnsi="Calibri" w:cs="Calibri"/>
          <w:color w:val="auto"/>
          <w:sz w:val="22"/>
          <w:szCs w:val="22"/>
        </w:rPr>
      </w:pPr>
      <w:r w:rsidRPr="00AF7668">
        <w:rPr>
          <w:rFonts w:ascii="Calibri" w:eastAsia="Calibri" w:hAnsi="Calibri" w:cs="Calibri"/>
          <w:color w:val="auto"/>
          <w:sz w:val="22"/>
          <w:szCs w:val="22"/>
        </w:rPr>
        <w:t xml:space="preserve">The steering group secretary will draft the agenda for meetings. Members are welcome to submit agenda items, ideally a week before meetings or in AOB. Minutes will be produced and distributed within </w:t>
      </w:r>
      <w:r>
        <w:rPr>
          <w:rFonts w:ascii="Calibri" w:eastAsia="Calibri" w:hAnsi="Calibri" w:cs="Calibri"/>
          <w:color w:val="auto"/>
          <w:sz w:val="22"/>
          <w:szCs w:val="22"/>
        </w:rPr>
        <w:t>two weeks</w:t>
      </w:r>
      <w:r w:rsidRPr="00AF7668">
        <w:rPr>
          <w:rFonts w:ascii="Calibri" w:eastAsia="Calibri" w:hAnsi="Calibri" w:cs="Calibri"/>
          <w:color w:val="auto"/>
          <w:sz w:val="22"/>
          <w:szCs w:val="22"/>
        </w:rPr>
        <w:t xml:space="preserve"> of SG meetings and copies sent to a designated person in the national </w:t>
      </w:r>
      <w:proofErr w:type="spellStart"/>
      <w:r w:rsidRPr="00AF7668">
        <w:rPr>
          <w:rFonts w:ascii="Calibri" w:eastAsia="Calibri" w:hAnsi="Calibri" w:cs="Calibri"/>
          <w:color w:val="auto"/>
          <w:sz w:val="22"/>
          <w:szCs w:val="22"/>
        </w:rPr>
        <w:t>JtoJ</w:t>
      </w:r>
      <w:proofErr w:type="spellEnd"/>
      <w:r w:rsidRPr="00AF7668">
        <w:rPr>
          <w:rFonts w:ascii="Calibri" w:eastAsia="Calibri" w:hAnsi="Calibri" w:cs="Calibri"/>
          <w:color w:val="auto"/>
          <w:sz w:val="22"/>
          <w:szCs w:val="22"/>
        </w:rPr>
        <w:t xml:space="preserve"> team. Members of the national </w:t>
      </w:r>
      <w:proofErr w:type="spellStart"/>
      <w:r w:rsidRPr="00AF7668">
        <w:rPr>
          <w:rFonts w:ascii="Calibri" w:eastAsia="Calibri" w:hAnsi="Calibri" w:cs="Calibri"/>
          <w:color w:val="auto"/>
          <w:sz w:val="22"/>
          <w:szCs w:val="22"/>
        </w:rPr>
        <w:t>JtoJ</w:t>
      </w:r>
      <w:proofErr w:type="spellEnd"/>
      <w:r w:rsidRPr="00AF7668">
        <w:rPr>
          <w:rFonts w:ascii="Calibri" w:eastAsia="Calibri" w:hAnsi="Calibri" w:cs="Calibri"/>
          <w:color w:val="auto"/>
          <w:sz w:val="22"/>
          <w:szCs w:val="22"/>
        </w:rPr>
        <w:t xml:space="preserve"> team are welcome to </w:t>
      </w:r>
      <w:proofErr w:type="spellStart"/>
      <w:r w:rsidR="003552DC">
        <w:rPr>
          <w:rFonts w:ascii="Calibri" w:eastAsia="Calibri" w:hAnsi="Calibri" w:cs="Calibri"/>
          <w:color w:val="auto"/>
          <w:sz w:val="22"/>
          <w:szCs w:val="22"/>
        </w:rPr>
        <w:t>JtoJ</w:t>
      </w:r>
      <w:proofErr w:type="spellEnd"/>
      <w:r w:rsidR="003552DC">
        <w:rPr>
          <w:rFonts w:ascii="Calibri" w:eastAsia="Calibri" w:hAnsi="Calibri" w:cs="Calibri"/>
          <w:color w:val="auto"/>
          <w:sz w:val="22"/>
          <w:szCs w:val="22"/>
        </w:rPr>
        <w:t xml:space="preserve"> XXX </w:t>
      </w:r>
      <w:r w:rsidRPr="00AF7668">
        <w:rPr>
          <w:rFonts w:ascii="Calibri" w:eastAsia="Calibri" w:hAnsi="Calibri" w:cs="Calibri"/>
          <w:color w:val="auto"/>
          <w:sz w:val="22"/>
          <w:szCs w:val="22"/>
        </w:rPr>
        <w:t>meetings.</w:t>
      </w:r>
    </w:p>
    <w:p w:rsidR="0023176E" w:rsidRPr="00AF7668" w:rsidRDefault="0023176E" w:rsidP="0023176E">
      <w:pPr>
        <w:spacing w:line="276" w:lineRule="auto"/>
        <w:ind w:left="720"/>
        <w:jc w:val="both"/>
        <w:rPr>
          <w:color w:val="auto"/>
          <w:sz w:val="22"/>
          <w:szCs w:val="22"/>
        </w:rPr>
      </w:pPr>
    </w:p>
    <w:p w:rsidR="0023176E" w:rsidRPr="00AF7668" w:rsidRDefault="0023176E" w:rsidP="0023176E">
      <w:pPr>
        <w:spacing w:after="200" w:line="276" w:lineRule="auto"/>
        <w:jc w:val="both"/>
        <w:rPr>
          <w:color w:val="auto"/>
          <w:sz w:val="22"/>
          <w:szCs w:val="22"/>
        </w:rPr>
      </w:pPr>
      <w:r w:rsidRPr="00AF7668">
        <w:rPr>
          <w:rFonts w:ascii="Calibri" w:eastAsia="Calibri" w:hAnsi="Calibri" w:cs="Calibri"/>
          <w:b/>
          <w:color w:val="auto"/>
          <w:sz w:val="22"/>
          <w:szCs w:val="22"/>
        </w:rPr>
        <w:t>Meetings</w:t>
      </w:r>
    </w:p>
    <w:p w:rsidR="0023176E" w:rsidRPr="00AF7668" w:rsidRDefault="0023176E" w:rsidP="0023176E">
      <w:pPr>
        <w:spacing w:after="200" w:line="276" w:lineRule="auto"/>
        <w:rPr>
          <w:color w:val="auto"/>
          <w:sz w:val="22"/>
          <w:szCs w:val="22"/>
        </w:rPr>
      </w:pPr>
      <w:r w:rsidRPr="00AF7668">
        <w:rPr>
          <w:rFonts w:ascii="Calibri" w:eastAsia="Calibri" w:hAnsi="Calibri" w:cs="Calibri"/>
          <w:color w:val="auto"/>
          <w:sz w:val="22"/>
          <w:szCs w:val="22"/>
        </w:rPr>
        <w:t>The Steering Group will agree frequency, timings and venues for meetings. Ideally, given the</w:t>
      </w:r>
      <w:r w:rsidR="003552DC">
        <w:rPr>
          <w:rFonts w:ascii="Calibri" w:eastAsia="Calibri" w:hAnsi="Calibri" w:cs="Calibri"/>
          <w:color w:val="auto"/>
          <w:sz w:val="22"/>
          <w:szCs w:val="22"/>
        </w:rPr>
        <w:t xml:space="preserve"> timetable, they will be every four</w:t>
      </w:r>
      <w:r w:rsidRPr="00AF7668">
        <w:rPr>
          <w:rFonts w:ascii="Calibri" w:eastAsia="Calibri" w:hAnsi="Calibri" w:cs="Calibri"/>
          <w:color w:val="auto"/>
          <w:sz w:val="22"/>
          <w:szCs w:val="22"/>
        </w:rPr>
        <w:t xml:space="preserve"> weeks during the development period. These will be held in </w:t>
      </w:r>
      <w:r w:rsidR="003552DC">
        <w:rPr>
          <w:rFonts w:ascii="Calibri" w:eastAsia="Calibri" w:hAnsi="Calibri" w:cs="Calibri"/>
          <w:color w:val="auto"/>
          <w:sz w:val="22"/>
          <w:szCs w:val="22"/>
        </w:rPr>
        <w:t>XXX</w:t>
      </w:r>
      <w:r>
        <w:rPr>
          <w:rFonts w:ascii="Calibri" w:eastAsia="Calibri" w:hAnsi="Calibri" w:cs="Calibri"/>
          <w:color w:val="auto"/>
          <w:sz w:val="22"/>
          <w:szCs w:val="22"/>
        </w:rPr>
        <w:t xml:space="preserve"> at a venue convenient to the group. </w:t>
      </w:r>
      <w:r w:rsidRPr="00AF7668">
        <w:rPr>
          <w:rFonts w:ascii="Calibri" w:eastAsia="Calibri" w:hAnsi="Calibri" w:cs="Calibri"/>
          <w:color w:val="auto"/>
          <w:sz w:val="22"/>
          <w:szCs w:val="22"/>
        </w:rPr>
        <w:t xml:space="preserve"> Meetings will</w:t>
      </w:r>
      <w:r>
        <w:rPr>
          <w:rFonts w:ascii="Calibri" w:eastAsia="Calibri" w:hAnsi="Calibri" w:cs="Calibri"/>
          <w:color w:val="auto"/>
          <w:sz w:val="22"/>
          <w:szCs w:val="22"/>
        </w:rPr>
        <w:t xml:space="preserve"> normally</w:t>
      </w:r>
      <w:r w:rsidRPr="00AF7668">
        <w:rPr>
          <w:rFonts w:ascii="Calibri" w:eastAsia="Calibri" w:hAnsi="Calibri" w:cs="Calibri"/>
          <w:color w:val="auto"/>
          <w:sz w:val="22"/>
          <w:szCs w:val="22"/>
        </w:rPr>
        <w:t xml:space="preserve"> last no longer than two hours. Sub groups will meet when and required to complete project tasks and will report back to the Steering Group at each subsequent meeting. Each sub group will include at least one Steering Group member but sub groups might invite non-SG members to join.</w:t>
      </w:r>
    </w:p>
    <w:p w:rsidR="0023176E" w:rsidRPr="00AF7668" w:rsidRDefault="0023176E" w:rsidP="0023176E">
      <w:pPr>
        <w:spacing w:after="200" w:line="276" w:lineRule="auto"/>
        <w:rPr>
          <w:color w:val="auto"/>
          <w:sz w:val="22"/>
          <w:szCs w:val="22"/>
        </w:rPr>
      </w:pPr>
      <w:r w:rsidRPr="00AF7668">
        <w:rPr>
          <w:rFonts w:ascii="Calibri" w:eastAsia="Calibri" w:hAnsi="Calibri" w:cs="Calibri"/>
          <w:b/>
          <w:color w:val="auto"/>
          <w:sz w:val="22"/>
          <w:szCs w:val="22"/>
        </w:rPr>
        <w:t>Confidentiality</w:t>
      </w:r>
    </w:p>
    <w:p w:rsidR="0023176E" w:rsidRDefault="0023176E" w:rsidP="0023176E">
      <w:pPr>
        <w:spacing w:after="200" w:line="276" w:lineRule="auto"/>
        <w:rPr>
          <w:rFonts w:ascii="Calibri" w:eastAsia="Calibri" w:hAnsi="Calibri" w:cs="Calibri"/>
          <w:color w:val="auto"/>
          <w:sz w:val="22"/>
          <w:szCs w:val="22"/>
        </w:rPr>
      </w:pPr>
      <w:r w:rsidRPr="00AF7668">
        <w:rPr>
          <w:rFonts w:ascii="Calibri" w:eastAsia="Calibri" w:hAnsi="Calibri" w:cs="Calibri"/>
          <w:color w:val="auto"/>
          <w:sz w:val="22"/>
          <w:szCs w:val="22"/>
        </w:rPr>
        <w:t>We want everyone to feel the group is a safe place in which to talk freely and so we ask that discussions which are sensitive – whether about policy, plans or personal issues, stay in the room.</w:t>
      </w:r>
    </w:p>
    <w:p w:rsidR="003552DC" w:rsidRDefault="003552DC" w:rsidP="0023176E">
      <w:pPr>
        <w:spacing w:after="200" w:line="276" w:lineRule="auto"/>
        <w:rPr>
          <w:rFonts w:ascii="Calibri" w:eastAsia="Calibri" w:hAnsi="Calibri" w:cs="Calibri"/>
          <w:color w:val="auto"/>
          <w:sz w:val="22"/>
          <w:szCs w:val="22"/>
        </w:rPr>
      </w:pPr>
      <w:r>
        <w:rPr>
          <w:rFonts w:ascii="Calibri" w:eastAsia="Calibri" w:hAnsi="Calibri" w:cs="Calibri"/>
          <w:color w:val="auto"/>
          <w:sz w:val="22"/>
          <w:szCs w:val="22"/>
        </w:rPr>
        <w:t>Date XXXX</w:t>
      </w:r>
    </w:p>
    <w:p w:rsidR="003552DC" w:rsidRPr="003552DC" w:rsidRDefault="00F32C37" w:rsidP="0023176E">
      <w:pPr>
        <w:spacing w:after="200" w:line="276" w:lineRule="auto"/>
        <w:rPr>
          <w:rFonts w:ascii="Calibri" w:eastAsia="Calibri" w:hAnsi="Calibri" w:cs="Calibri"/>
          <w:color w:val="auto"/>
          <w:sz w:val="22"/>
          <w:szCs w:val="22"/>
        </w:rPr>
      </w:pPr>
      <w:r w:rsidRPr="00F32C37">
        <w:rPr>
          <w:rFonts w:ascii="Calibri" w:eastAsia="Calibri" w:hAnsi="Calibri" w:cs="Calibri"/>
          <w:b/>
          <w:color w:val="FF0000"/>
          <w:sz w:val="22"/>
          <w:szCs w:val="22"/>
        </w:rPr>
        <w:t>Can add A</w:t>
      </w:r>
      <w:r w:rsidR="003552DC" w:rsidRPr="00F32C37">
        <w:rPr>
          <w:rFonts w:ascii="Calibri" w:eastAsia="Calibri" w:hAnsi="Calibri" w:cs="Calibri"/>
          <w:b/>
          <w:color w:val="FF0000"/>
          <w:sz w:val="22"/>
          <w:szCs w:val="22"/>
        </w:rPr>
        <w:t xml:space="preserve">ppendix </w:t>
      </w:r>
      <w:r>
        <w:rPr>
          <w:rFonts w:ascii="Calibri" w:eastAsia="Calibri" w:hAnsi="Calibri" w:cs="Calibri"/>
          <w:color w:val="auto"/>
          <w:sz w:val="22"/>
          <w:szCs w:val="22"/>
        </w:rPr>
        <w:t>(Agreed role d</w:t>
      </w:r>
      <w:r w:rsidR="003552DC">
        <w:rPr>
          <w:rFonts w:ascii="Calibri" w:eastAsia="Calibri" w:hAnsi="Calibri" w:cs="Calibri"/>
          <w:color w:val="auto"/>
          <w:sz w:val="22"/>
          <w:szCs w:val="22"/>
        </w:rPr>
        <w:t>escription</w:t>
      </w:r>
      <w:r>
        <w:rPr>
          <w:rFonts w:ascii="Calibri" w:eastAsia="Calibri" w:hAnsi="Calibri" w:cs="Calibri"/>
          <w:color w:val="auto"/>
          <w:sz w:val="22"/>
          <w:szCs w:val="22"/>
        </w:rPr>
        <w:t>s</w:t>
      </w:r>
      <w:r w:rsidR="003552DC">
        <w:rPr>
          <w:rFonts w:ascii="Calibri" w:eastAsia="Calibri" w:hAnsi="Calibri" w:cs="Calibri"/>
          <w:color w:val="auto"/>
          <w:sz w:val="22"/>
          <w:szCs w:val="22"/>
        </w:rPr>
        <w:t xml:space="preserve"> for Chair, Vice Chair, Secretary, </w:t>
      </w:r>
      <w:proofErr w:type="gramStart"/>
      <w:r w:rsidR="003552DC">
        <w:rPr>
          <w:rFonts w:ascii="Calibri" w:eastAsia="Calibri" w:hAnsi="Calibri" w:cs="Calibri"/>
          <w:color w:val="auto"/>
          <w:sz w:val="22"/>
          <w:szCs w:val="22"/>
        </w:rPr>
        <w:t>Treasurer</w:t>
      </w:r>
      <w:proofErr w:type="gramEnd"/>
      <w:r w:rsidR="003552DC">
        <w:rPr>
          <w:rFonts w:ascii="Calibri" w:eastAsia="Calibri" w:hAnsi="Calibri" w:cs="Calibri"/>
          <w:color w:val="auto"/>
          <w:sz w:val="22"/>
          <w:szCs w:val="22"/>
        </w:rPr>
        <w:t>)</w:t>
      </w:r>
    </w:p>
    <w:sectPr w:rsidR="003552DC" w:rsidRPr="003552DC" w:rsidSect="00CB0C12">
      <w:pgSz w:w="11900" w:h="16840"/>
      <w:pgMar w:top="1440" w:right="1800" w:bottom="1440" w:left="1800" w:header="720" w:footer="720" w:gutter="0"/>
      <w:pgNumType w:start="1"/>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308"/>
    <w:multiLevelType w:val="multilevel"/>
    <w:tmpl w:val="B5609A6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C101DA3"/>
    <w:multiLevelType w:val="multilevel"/>
    <w:tmpl w:val="42ECE6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1833C80"/>
    <w:multiLevelType w:val="multilevel"/>
    <w:tmpl w:val="650A94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DCB455A"/>
    <w:multiLevelType w:val="multilevel"/>
    <w:tmpl w:val="A9B287F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294354F"/>
    <w:multiLevelType w:val="hybridMultilevel"/>
    <w:tmpl w:val="9CAE5B9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76E"/>
    <w:rsid w:val="0023176E"/>
    <w:rsid w:val="00281C08"/>
    <w:rsid w:val="002A7DA6"/>
    <w:rsid w:val="003552DC"/>
    <w:rsid w:val="003D5C5B"/>
    <w:rsid w:val="007D2CA6"/>
    <w:rsid w:val="00872DC1"/>
    <w:rsid w:val="008D46F4"/>
    <w:rsid w:val="0094636A"/>
    <w:rsid w:val="009A04C5"/>
    <w:rsid w:val="00AE1E3A"/>
    <w:rsid w:val="00DB2C38"/>
    <w:rsid w:val="00E60AEA"/>
    <w:rsid w:val="00F32C37"/>
    <w:rsid w:val="00F71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76E"/>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38"/>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5</cp:revision>
  <dcterms:created xsi:type="dcterms:W3CDTF">2017-06-09T13:17:00Z</dcterms:created>
  <dcterms:modified xsi:type="dcterms:W3CDTF">2017-09-19T18:19:00Z</dcterms:modified>
</cp:coreProperties>
</file>